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47C00" w14:textId="630F16AC" w:rsidR="00AF1250" w:rsidRDefault="00AF1250" w:rsidP="00AF1250">
      <w:pPr>
        <w:spacing w:after="0" w:line="238" w:lineRule="auto"/>
        <w:ind w:left="30" w:right="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Темы письменных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контрольных </w:t>
      </w:r>
      <w:r w:rsidRPr="00AF12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работ:</w:t>
      </w:r>
    </w:p>
    <w:p w14:paraId="0AB22867" w14:textId="77777777" w:rsidR="00AF1250" w:rsidRPr="00AF1250" w:rsidRDefault="00AF1250" w:rsidP="00AF1250">
      <w:pPr>
        <w:spacing w:after="0" w:line="238" w:lineRule="auto"/>
        <w:ind w:left="30" w:right="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37D5D9ED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 Детство </w:t>
      </w:r>
      <w:proofErr w:type="gramStart"/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это</w:t>
      </w:r>
      <w:proofErr w:type="gramEnd"/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лучшая пора.</w:t>
      </w:r>
    </w:p>
    <w:p w14:paraId="22162F58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 Когда детский лагерь - самое лучшее место на земле.</w:t>
      </w:r>
    </w:p>
    <w:p w14:paraId="4822F911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3. «Ты навсегда в ответе за всех, кого приручил» (Антуан де Сент-Экзюпери «Маленький принц»).</w:t>
      </w:r>
    </w:p>
    <w:p w14:paraId="00B9E090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4. «Слова только мешают понимать друг друга» Антуан де Сент-Экзюпери («Маленький принц»).</w:t>
      </w:r>
    </w:p>
    <w:p w14:paraId="75E8B08D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5. «Когда даёшь себя приручить, иногда случается и плакать» (Антуан де Сент- Экзюпери «Маленький принц»).</w:t>
      </w:r>
    </w:p>
    <w:p w14:paraId="7ACA12EC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6. «Научить человека быть счастливым нельзя, но воспитать его так, чтобы он был счастливым, можно» (А.С. Макаренко).</w:t>
      </w:r>
    </w:p>
    <w:p w14:paraId="3544DD4C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7. «Чтобы изменить людей, их надо любить» (И. Песталоцци).</w:t>
      </w:r>
    </w:p>
    <w:p w14:paraId="2DEA864D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8. «Учатся у тех, кого любят» (И. Гёте).</w:t>
      </w:r>
    </w:p>
    <w:p w14:paraId="192EFBB6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9. «Ребенок нуждается в вашей любви больше всего именно тогда, когда он меньше всего ее заслуживает» (Э. </w:t>
      </w:r>
      <w:proofErr w:type="spellStart"/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Бомбек</w:t>
      </w:r>
      <w:proofErr w:type="spellEnd"/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</w:p>
    <w:p w14:paraId="3A7B3063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10. «Многие беды имеют своими корнями как раз то, что человека с детства не учат управлять своими желаниями, не учат</w:t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  <w:t>правильно относиться к понятиям можно, надо, нельзя» (В. А. Сухомлинский).</w:t>
      </w:r>
    </w:p>
    <w:p w14:paraId="22FC1371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11. «Вам не удастся никогда создать мудрецов, если будете убивать в детях шалунов» (Ж.-Ж. Руссо)</w:t>
      </w:r>
    </w:p>
    <w:p w14:paraId="3B82A8D9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12. Как я могу помочь детям развить в себе сильные стороны своего характера?</w:t>
      </w:r>
    </w:p>
    <w:p w14:paraId="1E945BA9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13. Как я могу помочь детям справляться со своими страхами и стрессом?</w:t>
      </w:r>
    </w:p>
    <w:p w14:paraId="3C8D192B" w14:textId="77777777" w:rsidR="00AF1250" w:rsidRPr="00AF1250" w:rsidRDefault="00AF1250" w:rsidP="002E325D">
      <w:pPr>
        <w:spacing w:after="0" w:line="23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14. Дети и социальные сети.</w:t>
      </w:r>
    </w:p>
    <w:p w14:paraId="62B49F8B" w14:textId="77777777" w:rsidR="002E325D" w:rsidRDefault="00AF1250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15. «Как вести за собой» (А.Н. </w:t>
      </w:r>
      <w:proofErr w:type="spellStart"/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Лутошкин</w:t>
      </w:r>
      <w:proofErr w:type="spellEnd"/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  <w:r w:rsid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2FD0D4D9" w14:textId="77777777" w:rsid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16.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История коммунарского 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6A7D27EA" w14:textId="77777777" w:rsid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17.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Коллективное творческое дело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психолого-педагогический инструмент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  <w:t>коммунарской методики.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5C38AEB9" w14:textId="77777777" w:rsid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18.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Современные тенденции развития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вожатской деятельности.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5A4DBE15" w14:textId="77777777" w:rsid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19.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История создания и актуализация опыта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деятельности Всероссийских детских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  <w:t>центров «Орленок», «Океан», «Смена»,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международного детского центра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  <w:t>«Артек».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5E76FAFA" w14:textId="77777777" w:rsid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20.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Действующее законодательства в сфере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образования и организации отдыха и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  <w:t>оздоровления детей.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681C82F8" w14:textId="77777777" w:rsid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21.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Детские общественные объединения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базе школ и учреждений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  <w:t>дополнительного образования.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1D2CACAC" w14:textId="77777777" w:rsid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22.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Правовые аспекты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детского отдыха.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4E027CF9" w14:textId="77777777" w:rsid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23.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Работа вожатого с детьми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ограниченными возможностями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  <w:t>здоровья.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5520E981" w14:textId="29404EE3" w:rsidR="002E325D" w:rsidRP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24.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Основы проектной деятельности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E325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работе вожатого.</w:t>
      </w:r>
    </w:p>
    <w:p w14:paraId="408896B4" w14:textId="77777777" w:rsidR="002E325D" w:rsidRPr="002E325D" w:rsidRDefault="002E325D" w:rsidP="002E325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sectPr w:rsidR="002E325D" w:rsidRPr="002E325D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2E325D"/>
    <w:rsid w:val="003C621D"/>
    <w:rsid w:val="005F603D"/>
    <w:rsid w:val="00AF1250"/>
    <w:rsid w:val="00C419C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4FF07"/>
  <w15:docId w15:val="{09BCF6AA-B415-4020-A377-308618BB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2022-2023_B440301_1-22_plx_Педагогическая деятельность в лагерях отдыха и оздоровления детей (вожатская деятельность)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2022-2023_B440301_1-22_plx_Педагогическая деятельность в лагерях отдыха и оздоровления детей (вожатская деятельность)</dc:title>
  <dc:creator>FastReport.NET</dc:creator>
  <cp:lastModifiedBy>Светлана Беловицкая</cp:lastModifiedBy>
  <cp:revision>4</cp:revision>
  <dcterms:created xsi:type="dcterms:W3CDTF">2023-03-20T20:21:00Z</dcterms:created>
  <dcterms:modified xsi:type="dcterms:W3CDTF">2023-11-28T21:08:00Z</dcterms:modified>
</cp:coreProperties>
</file>